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807" w:rsidRDefault="00BB1807" w:rsidP="00BB1807">
      <w:r>
        <w:t xml:space="preserve">1. Понятие «спорт» с правовой точки зрения. </w:t>
      </w:r>
    </w:p>
    <w:p w:rsidR="00BB1807" w:rsidRDefault="00BB1807" w:rsidP="00BB1807">
      <w:r>
        <w:t xml:space="preserve">2. Предмет и метод спортивного права. Источники спортивного права. </w:t>
      </w:r>
    </w:p>
    <w:p w:rsidR="00BB1807" w:rsidRDefault="00BB1807" w:rsidP="00BB1807">
      <w:r>
        <w:t>3. Системно-функциональная и организационная архитектура спорта и спортивного права</w:t>
      </w:r>
    </w:p>
    <w:p w:rsidR="00BB1807" w:rsidRDefault="00BB1807" w:rsidP="00BB1807">
      <w:r>
        <w:t xml:space="preserve">4. Конституционное право на спорт в системе прав и свобод человека. </w:t>
      </w:r>
    </w:p>
    <w:p w:rsidR="00BB1807" w:rsidRDefault="00BB1807" w:rsidP="00BB1807">
      <w:r>
        <w:t xml:space="preserve">5. Особенности и структура спортивного правоотношения. </w:t>
      </w:r>
    </w:p>
    <w:p w:rsidR="00BB1807" w:rsidRDefault="00BB1807" w:rsidP="00BB1807">
      <w:r>
        <w:t>6. Важнейшие неспецифические отношения, подлежащие регулированию спортивным правом.</w:t>
      </w:r>
    </w:p>
    <w:p w:rsidR="00BB1807" w:rsidRDefault="00BB1807" w:rsidP="00BB1807">
      <w:r>
        <w:t xml:space="preserve">7. История развития спортивного права. </w:t>
      </w:r>
    </w:p>
    <w:p w:rsidR="00BB1807" w:rsidRDefault="00BB1807" w:rsidP="00BB1807">
      <w:r>
        <w:t xml:space="preserve">8. Российское законодательство о спорте. </w:t>
      </w:r>
    </w:p>
    <w:p w:rsidR="00BB1807" w:rsidRDefault="00BB1807" w:rsidP="00BB1807">
      <w:r>
        <w:t xml:space="preserve">9. Государственное управление и государственная политика в области спорта: сущность, принципы, ценностные основания, направления, инструменты. </w:t>
      </w:r>
    </w:p>
    <w:p w:rsidR="00BB1807" w:rsidRDefault="00BB1807" w:rsidP="00BB1807">
      <w:r>
        <w:t xml:space="preserve">10.Муниципальное управление в области спорта: цели, задачи, полномочия органов местного самоуправления. </w:t>
      </w:r>
    </w:p>
    <w:p w:rsidR="00BB1807" w:rsidRDefault="00BB1807" w:rsidP="00BB1807">
      <w:r>
        <w:t xml:space="preserve">11.Государственный контроль и государственный надзор в области спорта. </w:t>
      </w:r>
    </w:p>
    <w:p w:rsidR="00BB1807" w:rsidRDefault="00BB1807" w:rsidP="00BB1807">
      <w:r>
        <w:t>12.Теоретические основы и современный опыт систематизации законодательства о спорте в России и за рубежом.</w:t>
      </w:r>
    </w:p>
    <w:p w:rsidR="00BB1807" w:rsidRDefault="00BB1807" w:rsidP="00BB1807">
      <w:r>
        <w:t>13.Зарубежное законодательство о спорте (на примере</w:t>
      </w:r>
    </w:p>
    <w:p w:rsidR="00BB1807" w:rsidRDefault="00BB1807" w:rsidP="00BB1807">
      <w:r>
        <w:t>любых двух, на выбор экзаменуемого лица, зарубежных стран).</w:t>
      </w:r>
    </w:p>
    <w:p w:rsidR="00BB1807" w:rsidRDefault="00BB1807" w:rsidP="00BB1807">
      <w:r>
        <w:t xml:space="preserve">14.Международное спортивное право. </w:t>
      </w:r>
    </w:p>
    <w:p w:rsidR="00BB1807" w:rsidRDefault="00BB1807" w:rsidP="00BB1807">
      <w:r>
        <w:t>15.Олимпийское право.</w:t>
      </w:r>
    </w:p>
    <w:p w:rsidR="00BB1807" w:rsidRDefault="00BB1807" w:rsidP="00BB1807">
      <w:r>
        <w:t>16.Пределы публично-правового регулирования в</w:t>
      </w:r>
    </w:p>
    <w:p w:rsidR="00BB1807" w:rsidRDefault="00BB1807" w:rsidP="00BB1807">
      <w:r>
        <w:t xml:space="preserve">структуре спортивного права. </w:t>
      </w:r>
    </w:p>
    <w:p w:rsidR="00BB1807" w:rsidRDefault="00BB1807" w:rsidP="00BB1807">
      <w:r>
        <w:t>17. Сущность государственно-общественного управления в области спорта.</w:t>
      </w:r>
    </w:p>
    <w:p w:rsidR="00BB1807" w:rsidRDefault="00BB1807" w:rsidP="00BB1807">
      <w:r>
        <w:t>18.Саморегулирование и саморегулируемые организации в области спорта, их статус и особенности деятельности.</w:t>
      </w:r>
    </w:p>
    <w:p w:rsidR="00BB1807" w:rsidRDefault="00BB1807" w:rsidP="00BB1807">
      <w:r>
        <w:t>19.Правовое регулирование спортивно-технической инфраструктуры. Спортивные объекты.</w:t>
      </w:r>
    </w:p>
    <w:p w:rsidR="00BB1807" w:rsidRDefault="00BB1807" w:rsidP="00BB1807">
      <w:r>
        <w:t xml:space="preserve">20.Понятие и разновидности правового статуса спортсмена. </w:t>
      </w:r>
    </w:p>
    <w:p w:rsidR="00BB1807" w:rsidRDefault="00BB1807" w:rsidP="00BB1807">
      <w:r>
        <w:t xml:space="preserve">21.Правовой статус спортивного судьи (арбитра). </w:t>
      </w:r>
    </w:p>
    <w:p w:rsidR="00BB1807" w:rsidRDefault="00BB1807" w:rsidP="00BB1807">
      <w:r>
        <w:t xml:space="preserve">22.Правовой статус спортивного тренера. </w:t>
      </w:r>
    </w:p>
    <w:p w:rsidR="00BB1807" w:rsidRDefault="00BB1807" w:rsidP="00BB1807">
      <w:r>
        <w:t>23.Правовой статус, регулирование и организация деятельности спортивных агентов</w:t>
      </w:r>
    </w:p>
    <w:p w:rsidR="00BB1807" w:rsidRDefault="00BB1807" w:rsidP="00BB1807">
      <w:r>
        <w:t xml:space="preserve">24.Понятие и правовой статус спортивной команды. </w:t>
      </w:r>
    </w:p>
    <w:p w:rsidR="00BB1807" w:rsidRDefault="00BB1807" w:rsidP="00BB1807">
      <w:r>
        <w:t>25.Правовое положение, организация и проблемы деятельности спортивных федераций и объединений иных организационно-правовых форм для занятия спортом.</w:t>
      </w:r>
    </w:p>
    <w:p w:rsidR="00BB1807" w:rsidRDefault="00BB1807" w:rsidP="00BB1807">
      <w:r>
        <w:t xml:space="preserve">26.Особенности трудовых отношений и их регулирования в профессиональном спорте и в спорте высших достижений. </w:t>
      </w:r>
    </w:p>
    <w:p w:rsidR="00BB1807" w:rsidRDefault="00BB1807" w:rsidP="00BB1807">
      <w:r>
        <w:lastRenderedPageBreak/>
        <w:t xml:space="preserve">27.Спортивный контракт: понятие, правовая сущность и виды. </w:t>
      </w:r>
    </w:p>
    <w:p w:rsidR="00BB1807" w:rsidRDefault="00BB1807" w:rsidP="00BB1807">
      <w:r>
        <w:t>28.Социальные гарантии и социальная защита участников спортивных правоотношений.</w:t>
      </w:r>
    </w:p>
    <w:p w:rsidR="00BB1807" w:rsidRDefault="00BB1807" w:rsidP="00BB1807">
      <w:r>
        <w:t xml:space="preserve">29.Регулирование спортивных трансферов. Дела </w:t>
      </w:r>
      <w:proofErr w:type="spellStart"/>
      <w:r>
        <w:t>Босмана</w:t>
      </w:r>
      <w:proofErr w:type="spellEnd"/>
      <w:r>
        <w:t xml:space="preserve">, Вебстера, </w:t>
      </w:r>
      <w:proofErr w:type="spellStart"/>
      <w:r>
        <w:t>Матузалема</w:t>
      </w:r>
      <w:proofErr w:type="spellEnd"/>
      <w:r>
        <w:t xml:space="preserve">: фабулы дел, суть решений и их правовые последствия. </w:t>
      </w:r>
    </w:p>
    <w:p w:rsidR="00BB1807" w:rsidRDefault="00BB1807" w:rsidP="00BB1807">
      <w:r>
        <w:t xml:space="preserve">30.Правовое регулирование отдельных видов спорта. </w:t>
      </w:r>
    </w:p>
    <w:p w:rsidR="00BB1807" w:rsidRDefault="00BB1807" w:rsidP="00BB1807">
      <w:r>
        <w:t>31.Этика в спорте и принципы «</w:t>
      </w:r>
      <w:proofErr w:type="spellStart"/>
      <w:r>
        <w:t>Фэйр</w:t>
      </w:r>
      <w:proofErr w:type="spellEnd"/>
      <w:r>
        <w:t xml:space="preserve"> </w:t>
      </w:r>
      <w:proofErr w:type="spellStart"/>
      <w:r>
        <w:t>плэй</w:t>
      </w:r>
      <w:proofErr w:type="spellEnd"/>
      <w:r>
        <w:t xml:space="preserve">»: конституционно-правовой взгляд. </w:t>
      </w:r>
    </w:p>
    <w:p w:rsidR="00BB1807" w:rsidRDefault="00BB1807" w:rsidP="00BB1807">
      <w:r>
        <w:t xml:space="preserve">32.Юридическая ответственность в области спорта. </w:t>
      </w:r>
    </w:p>
    <w:p w:rsidR="00BB1807" w:rsidRDefault="00BB1807" w:rsidP="00BB1807">
      <w:r>
        <w:t xml:space="preserve">33.Правовое регулирование обеспечения безопасности спортивных мероприятий. </w:t>
      </w:r>
    </w:p>
    <w:p w:rsidR="00BB1807" w:rsidRDefault="00BB1807" w:rsidP="00BB1807">
      <w:r>
        <w:t>34.Проявления ненависти, насилия и агрессии в спорте и в среде спортивных болельщиков, особенности правового регулирования борьбы с указанными проявлениями</w:t>
      </w:r>
    </w:p>
    <w:p w:rsidR="00BB1807" w:rsidRDefault="00BB1807" w:rsidP="00BB1807">
      <w:r>
        <w:t xml:space="preserve">35. Понятие допинга и правовое регулирование борьбы с допингом в спорте. </w:t>
      </w:r>
    </w:p>
    <w:p w:rsidR="00BB1807" w:rsidRDefault="00BB1807" w:rsidP="00BB1807">
      <w:r>
        <w:t xml:space="preserve">36.Антидопинговые споры в практике Международного спортивного арбитража. </w:t>
      </w:r>
    </w:p>
    <w:p w:rsidR="00BB1807" w:rsidRDefault="00BB1807" w:rsidP="00BB1807">
      <w:r>
        <w:t xml:space="preserve">37.Всемирное антидопинговое агентство «ВАДА» и Национальная антидопинговая организация «РУСАДА»: правовой статус, структура и основные направления деятельности.  </w:t>
      </w:r>
    </w:p>
    <w:p w:rsidR="00BB1807" w:rsidRDefault="00BB1807" w:rsidP="00BB1807">
      <w:r>
        <w:t>38.Международная конвенция о борьбе с допингом в спорте от 19 октября 2005 г., Конвенция против применения допинга от 16 ноября 1989 г.</w:t>
      </w:r>
    </w:p>
    <w:p w:rsidR="00BB1807" w:rsidRDefault="00BB1807" w:rsidP="00BB1807">
      <w:r>
        <w:t xml:space="preserve">39. Конфликты и споры в спорте. </w:t>
      </w:r>
    </w:p>
    <w:p w:rsidR="00BB1807" w:rsidRDefault="00BB1807" w:rsidP="00BB1807">
      <w:r>
        <w:t>40.Понятие спортивного арбитража. Современные тенденции развития международной спортивной арбитражной практики.</w:t>
      </w:r>
    </w:p>
    <w:p w:rsidR="00BB1807" w:rsidRDefault="00BB1807" w:rsidP="00BB1807">
      <w:r>
        <w:t>41.Правовое регулирование спортивной подготовки</w:t>
      </w:r>
    </w:p>
    <w:p w:rsidR="00BB1807" w:rsidRDefault="00BB1807" w:rsidP="00BB1807">
      <w:r>
        <w:t xml:space="preserve">42.Правовое регулирование и особенности индустрии и экономики спорта. </w:t>
      </w:r>
    </w:p>
    <w:p w:rsidR="00BB1807" w:rsidRDefault="00BB1807" w:rsidP="00BB1807">
      <w:r>
        <w:t xml:space="preserve">43.Правовое регулирование предпринимательской деятельности в области спорта, спортивного менеджмента и спортивного маркетинга. </w:t>
      </w:r>
    </w:p>
    <w:p w:rsidR="00BB1807" w:rsidRDefault="00BB1807" w:rsidP="00BB1807">
      <w:r>
        <w:t xml:space="preserve">44.Правовое регулирование освещения спортивных мероприятий в средствах массовой информации. </w:t>
      </w:r>
    </w:p>
    <w:p w:rsidR="00BB1807" w:rsidRDefault="00BB1807" w:rsidP="00BB1807">
      <w:r>
        <w:t xml:space="preserve">45.Право интеллектуальной собственности в области спортивных отношений. </w:t>
      </w:r>
    </w:p>
    <w:p w:rsidR="003C7B32" w:rsidRDefault="00BB1807" w:rsidP="00BB1807">
      <w:r>
        <w:t>46.Актуальные проблемы и перспективы развития спортивного права.</w:t>
      </w:r>
      <w:bookmarkStart w:id="0" w:name="_GoBack"/>
      <w:bookmarkEnd w:id="0"/>
    </w:p>
    <w:sectPr w:rsidR="003C7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27C"/>
    <w:rsid w:val="0032127C"/>
    <w:rsid w:val="003C7B32"/>
    <w:rsid w:val="00BB1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DF7E9C-5632-4FE7-8C35-1603CDD35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553</Words>
  <Characters>3157</Characters>
  <Application>Microsoft Office Word</Application>
  <DocSecurity>0</DocSecurity>
  <Lines>26</Lines>
  <Paragraphs>7</Paragraphs>
  <ScaleCrop>false</ScaleCrop>
  <Company/>
  <LinksUpToDate>false</LinksUpToDate>
  <CharactersWithSpaces>3703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Верина Татьяна Петровна</dc:creator>
  <cp:keywords/>
  <dc:description/>
  <cp:lastModifiedBy>Верина Татьяна Петровна</cp:lastModifiedBy>
  <cp:revision>2</cp:revision>
  <dcterms:created xsi:type="dcterms:W3CDTF">2024-10-01T10:47:00Z</dcterms:created>
  <dcterms:modified xsi:type="dcterms:W3CDTF">2024-10-01T10:47:00Z</dcterms:modified>
</cp:coreProperties>
</file>